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A12B" w14:textId="77777777" w:rsidR="00590EEC" w:rsidRDefault="00590EEC" w:rsidP="003F0743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222222"/>
          <w:shd w:val="clear" w:color="auto" w:fill="FFFFFF"/>
        </w:rPr>
      </w:pPr>
    </w:p>
    <w:p w14:paraId="335325C7" w14:textId="77777777" w:rsidR="00590EEC" w:rsidRDefault="00590EEC" w:rsidP="003F0743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222222"/>
          <w:shd w:val="clear" w:color="auto" w:fill="FFFFFF"/>
        </w:rPr>
      </w:pPr>
    </w:p>
    <w:p w14:paraId="1782C0BC" w14:textId="77777777" w:rsidR="00590EEC" w:rsidRDefault="00590EEC" w:rsidP="003F0743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222222"/>
          <w:shd w:val="clear" w:color="auto" w:fill="FFFFFF"/>
        </w:rPr>
      </w:pPr>
    </w:p>
    <w:p w14:paraId="55045CC7" w14:textId="17DD1531" w:rsidR="003F0743" w:rsidRDefault="00590EEC" w:rsidP="003F0743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222222"/>
          <w:shd w:val="clear" w:color="auto" w:fill="FFFFFF"/>
        </w:rPr>
      </w:pPr>
      <w:r>
        <w:rPr>
          <w:rFonts w:ascii="Verdana" w:hAnsi="Verdana" w:cs="Arial"/>
          <w:noProof/>
          <w:color w:val="222222"/>
          <w:shd w:val="clear" w:color="auto" w:fill="FFFFFF"/>
        </w:rPr>
        <w:drawing>
          <wp:inline distT="0" distB="0" distL="0" distR="0" wp14:anchorId="7C9E85BA" wp14:editId="68BFE636">
            <wp:extent cx="2857500" cy="774700"/>
            <wp:effectExtent l="0" t="0" r="0" b="0"/>
            <wp:docPr id="1669522637" name="Immagine 3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22637" name="Immagine 3" descr="Immagine che contiene testo, schermata, Carattere,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81F41" w14:textId="38062639" w:rsidR="003F0743" w:rsidRPr="006A76AB" w:rsidRDefault="003F0743" w:rsidP="0027617D">
      <w:pPr>
        <w:shd w:val="clear" w:color="auto" w:fill="FFFFFF"/>
        <w:spacing w:after="0" w:line="240" w:lineRule="auto"/>
        <w:rPr>
          <w:rFonts w:ascii="Verdana" w:hAnsi="Verdana" w:cs="Arial"/>
          <w:color w:val="222222"/>
          <w:u w:val="single"/>
          <w:shd w:val="clear" w:color="auto" w:fill="FFFFFF"/>
        </w:rPr>
      </w:pPr>
    </w:p>
    <w:p w14:paraId="6C83B5BC" w14:textId="39BD1A87" w:rsidR="00673178" w:rsidRDefault="00673178" w:rsidP="006A76AB">
      <w:pPr>
        <w:shd w:val="clear" w:color="auto" w:fill="FFFFFF"/>
        <w:spacing w:after="0" w:line="240" w:lineRule="auto"/>
        <w:jc w:val="right"/>
        <w:rPr>
          <w:rFonts w:ascii="Verdana" w:hAnsi="Verdana" w:cs="Arial"/>
          <w:color w:val="222222"/>
          <w:sz w:val="20"/>
          <w:szCs w:val="20"/>
          <w:u w:val="single"/>
          <w:shd w:val="clear" w:color="auto" w:fill="FFFFFF"/>
        </w:rPr>
      </w:pPr>
    </w:p>
    <w:p w14:paraId="13DFE52F" w14:textId="77777777" w:rsidR="006A76AB" w:rsidRPr="006A76AB" w:rsidRDefault="006A76AB" w:rsidP="006A76AB">
      <w:pPr>
        <w:shd w:val="clear" w:color="auto" w:fill="FFFFFF"/>
        <w:spacing w:after="0" w:line="240" w:lineRule="auto"/>
        <w:jc w:val="right"/>
        <w:rPr>
          <w:rFonts w:ascii="Verdana" w:hAnsi="Verdana" w:cs="Arial"/>
          <w:color w:val="222222"/>
          <w:sz w:val="20"/>
          <w:szCs w:val="20"/>
          <w:u w:val="single"/>
          <w:shd w:val="clear" w:color="auto" w:fill="FFFFFF"/>
        </w:rPr>
      </w:pPr>
      <w:r w:rsidRPr="006A76AB">
        <w:rPr>
          <w:rFonts w:ascii="Verdana" w:hAnsi="Verdana" w:cs="Arial"/>
          <w:color w:val="222222"/>
          <w:sz w:val="20"/>
          <w:szCs w:val="20"/>
          <w:u w:val="single"/>
          <w:shd w:val="clear" w:color="auto" w:fill="FFFFFF"/>
        </w:rPr>
        <w:t>COMUNICATO STAMPA</w:t>
      </w:r>
    </w:p>
    <w:p w14:paraId="0F680788" w14:textId="77777777" w:rsidR="006A76AB" w:rsidRDefault="006A76AB" w:rsidP="0027617D">
      <w:pPr>
        <w:shd w:val="clear" w:color="auto" w:fill="FFFFFF"/>
        <w:spacing w:after="0" w:line="240" w:lineRule="auto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24F59C83" w14:textId="77777777" w:rsidR="006A76AB" w:rsidRDefault="006A76AB" w:rsidP="006A76AB">
      <w:pPr>
        <w:shd w:val="clear" w:color="auto" w:fill="FFFFFF"/>
        <w:spacing w:after="0" w:line="240" w:lineRule="auto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7D821897" w14:textId="77777777" w:rsidR="006A76AB" w:rsidRDefault="006A76AB" w:rsidP="006A76AB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color w:val="222222"/>
          <w:shd w:val="clear" w:color="auto" w:fill="FFFFFF"/>
        </w:rPr>
      </w:pPr>
      <w:r w:rsidRPr="00673178">
        <w:rPr>
          <w:rFonts w:ascii="Verdana" w:hAnsi="Verdana" w:cs="Arial"/>
          <w:b/>
          <w:color w:val="222222"/>
          <w:shd w:val="clear" w:color="auto" w:fill="FFFFFF"/>
        </w:rPr>
        <w:t xml:space="preserve">La scuola del futuro </w:t>
      </w:r>
      <w:proofErr w:type="gramStart"/>
      <w:r w:rsidRPr="00673178">
        <w:rPr>
          <w:rFonts w:ascii="Verdana" w:hAnsi="Verdana" w:cs="Arial"/>
          <w:b/>
          <w:color w:val="222222"/>
          <w:shd w:val="clear" w:color="auto" w:fill="FFFFFF"/>
        </w:rPr>
        <w:t>nelle tesi</w:t>
      </w:r>
      <w:proofErr w:type="gramEnd"/>
      <w:r w:rsidRPr="00673178">
        <w:rPr>
          <w:rFonts w:ascii="Verdana" w:hAnsi="Verdana" w:cs="Arial"/>
          <w:b/>
          <w:color w:val="222222"/>
          <w:shd w:val="clear" w:color="auto" w:fill="FFFFFF"/>
        </w:rPr>
        <w:t xml:space="preserve"> finali del Master MOE</w:t>
      </w:r>
    </w:p>
    <w:p w14:paraId="5BFA60A9" w14:textId="11C25EEA" w:rsidR="00590EEC" w:rsidRPr="00590EEC" w:rsidRDefault="00590EEC" w:rsidP="00590EEC">
      <w:pPr>
        <w:shd w:val="clear" w:color="auto" w:fill="FFFFFF"/>
        <w:spacing w:after="0" w:line="240" w:lineRule="auto"/>
        <w:jc w:val="center"/>
        <w:rPr>
          <w:rFonts w:ascii="Verdana" w:hAnsi="Verdana" w:cs="Arial"/>
          <w:bCs/>
          <w:color w:val="222222"/>
          <w:shd w:val="clear" w:color="auto" w:fill="FFFFFF"/>
        </w:rPr>
      </w:pPr>
      <w:r w:rsidRPr="00590EEC">
        <w:rPr>
          <w:rFonts w:ascii="Verdana" w:hAnsi="Verdana" w:cs="Arial"/>
          <w:bCs/>
          <w:color w:val="222222"/>
          <w:shd w:val="clear" w:color="auto" w:fill="FFFFFF"/>
        </w:rPr>
        <w:t>Master Online EPICT X Edizione - Didattica digitale per le discipline umanistiche e STEAM</w:t>
      </w:r>
    </w:p>
    <w:p w14:paraId="674003CC" w14:textId="77777777" w:rsidR="00590EEC" w:rsidRPr="00673178" w:rsidRDefault="00590EEC" w:rsidP="00536EF3">
      <w:pPr>
        <w:shd w:val="clear" w:color="auto" w:fill="FFFFFF"/>
        <w:spacing w:after="0" w:line="240" w:lineRule="auto"/>
        <w:rPr>
          <w:rFonts w:ascii="Verdana" w:hAnsi="Verdana" w:cs="Arial"/>
          <w:b/>
          <w:color w:val="222222"/>
          <w:shd w:val="clear" w:color="auto" w:fill="FFFFFF"/>
        </w:rPr>
      </w:pPr>
    </w:p>
    <w:p w14:paraId="02F6523E" w14:textId="77777777" w:rsidR="003207FA" w:rsidRPr="003207FA" w:rsidRDefault="003207FA" w:rsidP="00536EF3">
      <w:pPr>
        <w:shd w:val="clear" w:color="auto" w:fill="FFFFFF"/>
        <w:spacing w:after="0" w:line="240" w:lineRule="auto"/>
        <w:ind w:left="993" w:right="1110"/>
        <w:jc w:val="center"/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</w:pPr>
      <w:r w:rsidRPr="003207FA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 xml:space="preserve">Realtà virtuale e aumentata, </w:t>
      </w:r>
      <w:r w:rsidR="00CB46E1" w:rsidRPr="003207FA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 xml:space="preserve">modellazione in3D, </w:t>
      </w:r>
      <w:r w:rsidR="00346E4C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robot</w:t>
      </w:r>
      <w:r w:rsidRPr="003207FA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 xml:space="preserve"> nei</w:t>
      </w:r>
      <w:r w:rsidR="006A76AB" w:rsidRPr="003207FA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 xml:space="preserve"> lavori conclusivi dei docenti</w:t>
      </w:r>
      <w:r w:rsidR="003E3FF1" w:rsidRPr="003207FA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 xml:space="preserve"> impegnati nel Master che certifica le competenze degli insegnanti digitali</w:t>
      </w:r>
      <w:r w:rsidRPr="003207FA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 xml:space="preserve">. </w:t>
      </w:r>
    </w:p>
    <w:p w14:paraId="3EBDD1E4" w14:textId="77777777" w:rsidR="006A76AB" w:rsidRPr="003207FA" w:rsidRDefault="003207FA" w:rsidP="00536EF3">
      <w:pPr>
        <w:shd w:val="clear" w:color="auto" w:fill="FFFFFF"/>
        <w:spacing w:after="0" w:line="240" w:lineRule="auto"/>
        <w:ind w:left="1418" w:right="1535"/>
        <w:jc w:val="center"/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</w:pPr>
      <w:r w:rsidRPr="003207FA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E ora</w:t>
      </w:r>
      <w:r w:rsidR="003E3FF1" w:rsidRPr="003207FA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 xml:space="preserve"> si riparte con la XI edizione</w:t>
      </w:r>
    </w:p>
    <w:p w14:paraId="1329E89B" w14:textId="77777777" w:rsidR="006A76AB" w:rsidRDefault="006A76AB" w:rsidP="006A76AB">
      <w:pPr>
        <w:shd w:val="clear" w:color="auto" w:fill="FFFFFF"/>
        <w:spacing w:after="0" w:line="240" w:lineRule="auto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49CD4572" w14:textId="1892CB14" w:rsidR="003E3FF1" w:rsidRDefault="003207FA" w:rsidP="00687EBF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Come sarà la scuola di domani? </w:t>
      </w:r>
      <w:r w:rsidR="00536EF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La troviamo descritta e già reale nelle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Tesi finali della decima edizione del </w:t>
      </w:r>
      <w:r w:rsidRPr="00CB46E1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Master MOE</w:t>
      </w:r>
      <w:r w:rsidR="00983954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8395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discusse sabato 25 novembre a Genova dai partecipanti al Master, insegnanti di ogni ordine e grado iscritti da ogni parte d’Italia.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98395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Il MOE giunto alla sua X edizione è </w:t>
      </w:r>
      <w:r w:rsidRPr="00536EF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il master universitario </w:t>
      </w:r>
      <w:r w:rsidR="00536EF3" w:rsidRPr="00536EF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dell’Università di Genova</w:t>
      </w:r>
      <w:r w:rsidR="00536EF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983954" w:rsidRPr="00983954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organizzato dai dipartimenti DISFOR, DIBRIS e DIFI</w:t>
      </w:r>
      <w:r w:rsidR="0098395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che certifica le competenze dei docenti impegnati nella </w:t>
      </w:r>
      <w:r w:rsidRPr="00CB46E1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didattica digitale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discusse sabato 25 novembre a Genova da </w:t>
      </w:r>
      <w:r w:rsidR="00C826A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insegnanti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67317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di ogni ordine e grado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iscritti da ogni parte d’Italia. </w:t>
      </w:r>
    </w:p>
    <w:p w14:paraId="62EDF6A9" w14:textId="77777777" w:rsidR="00C826A0" w:rsidRDefault="00C826A0" w:rsidP="00687EBF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5E1C9FD6" w14:textId="6AA8D72B" w:rsidR="00C826A0" w:rsidRDefault="00C826A0" w:rsidP="00687EBF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Al termine del percorso di studi, durato un anno, i docenti hanno dovuto dimostrare di essere in grado di progettare </w:t>
      </w:r>
      <w:r w:rsidR="00536EF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e realizzare in classe </w:t>
      </w:r>
      <w:r w:rsidRPr="00687EBF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attività didattiche innovative e coinvolgenti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capaci di sviluppare negli alunni non soltanto le competenze richieste dalla materia insegnata ma anche </w:t>
      </w:r>
      <w:r w:rsidR="00536EF3" w:rsidRPr="00536EF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competenze digitali</w:t>
      </w:r>
      <w:r w:rsidR="00536EF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e </w:t>
      </w:r>
      <w:r w:rsidR="0067317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competenze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trasversali come </w:t>
      </w:r>
      <w:r w:rsidR="0067317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la </w:t>
      </w:r>
      <w:r w:rsidR="00673178" w:rsidRPr="00687EBF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capacità di lavorare in </w:t>
      </w:r>
      <w:proofErr w:type="gramStart"/>
      <w:r w:rsidR="00673178" w:rsidRPr="00687EBF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team</w:t>
      </w:r>
      <w:proofErr w:type="gramEnd"/>
      <w:r w:rsidR="0067317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la </w:t>
      </w:r>
      <w:r w:rsidR="00687EBF" w:rsidRPr="00687EBF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creatività</w:t>
      </w:r>
      <w:r w:rsidR="0067317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e il </w:t>
      </w:r>
      <w:r w:rsidR="00673178" w:rsidRPr="00687EBF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problem solving</w:t>
      </w:r>
      <w:r w:rsidR="0067317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 I lavori presentati hanno tutti un alto tasso di innovazione</w:t>
      </w:r>
      <w:r w:rsidR="00536EF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</w:p>
    <w:p w14:paraId="0B2CCAE8" w14:textId="77777777" w:rsidR="006A76AB" w:rsidRDefault="006A76AB" w:rsidP="00687EBF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5070EAEA" w14:textId="19703AE3" w:rsidR="00673178" w:rsidRPr="00673178" w:rsidRDefault="00346E4C" w:rsidP="00687EBF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27617D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Sofia Bracco</w:t>
      </w:r>
      <w:r w:rsidRPr="0027617D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7B0D57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collaborando con il 3D Lab </w:t>
      </w:r>
      <w:proofErr w:type="spellStart"/>
      <w:r w:rsidR="007B0D57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Factory</w:t>
      </w:r>
      <w:proofErr w:type="spellEnd"/>
      <w:r w:rsidR="007B0D57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dell’Università di Genova, ha creato lezioni immersive sulla</w:t>
      </w:r>
      <w:r w:rsidR="007B0D57" w:rsidRPr="0027617D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sostenibilità ambientale, </w:t>
      </w:r>
      <w:r w:rsidR="007B0D57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facendo “passeggiare” i suoi alunni ne</w:t>
      </w:r>
      <w:r w:rsidR="007B0D57" w:rsidRPr="0027617D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ll'atmosfera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. </w:t>
      </w:r>
      <w:r w:rsidR="0027617D" w:rsidRPr="00CB46E1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Simona </w:t>
      </w:r>
      <w:proofErr w:type="spellStart"/>
      <w:r w:rsidR="0027617D" w:rsidRPr="00CB46E1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Frangioni</w:t>
      </w:r>
      <w:proofErr w:type="spellEnd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in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3E3FF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collaborazione con il 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Museo di </w:t>
      </w:r>
      <w:proofErr w:type="spellStart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Etnomedicina</w:t>
      </w:r>
      <w:proofErr w:type="spellEnd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d</w:t>
      </w:r>
      <w:r w:rsidR="00536EF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ell’Università di Genova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Genova</w:t>
      </w:r>
      <w:proofErr w:type="spellEnd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ha fatto realizzare ai suoi ragazzi</w:t>
      </w:r>
      <w:r w:rsidR="00CB46E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un </w:t>
      </w:r>
      <w:proofErr w:type="spellStart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videotour</w:t>
      </w:r>
      <w:proofErr w:type="spellEnd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CB46E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virtuale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sulle a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bitazioni tradizionali italiane. </w:t>
      </w:r>
      <w:r w:rsidR="0027617D" w:rsidRPr="00CB46E1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Sara Olivieri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ha collaborato </w:t>
      </w:r>
      <w:r w:rsidR="00536EF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con il DIBRIS 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alla realizzazione del laboratorio Detective Coding del Festival della Scienza, </w:t>
      </w:r>
      <w:r w:rsidR="00687EB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che introduceva i piccoli visitatori 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al coding</w:t>
      </w:r>
      <w:r w:rsidR="00CB46E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687EB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facendoli diventare autori dei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giochi di cui s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ono sempre stati solo fruitori. </w:t>
      </w:r>
      <w:r w:rsidR="0027617D" w:rsidRPr="0027617D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Noemi Masio</w:t>
      </w:r>
      <w:r w:rsidR="0027617D" w:rsidRPr="0027617D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ha 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guidato i suoi</w:t>
      </w:r>
      <w:r w:rsidR="00C826A0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alunni alla realizzazione di</w:t>
      </w:r>
      <w:r w:rsidR="0027617D" w:rsidRPr="0027617D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un video con la tecnica del Chroma key</w:t>
      </w:r>
      <w:r w:rsidR="00536EF3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inserita in mondo virtuale realizzato in collaborazione con il 3D Lab </w:t>
      </w:r>
      <w:proofErr w:type="spellStart"/>
      <w:r w:rsidR="00536EF3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Factory</w:t>
      </w:r>
      <w:proofErr w:type="spellEnd"/>
      <w:r w:rsidR="00536EF3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dell’Università di Genova</w:t>
      </w:r>
      <w:r w:rsidR="0027617D" w:rsidRPr="0027617D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: quattro simulazioni dedicate alle alluvioni, al rischio di incendio a</w:t>
      </w:r>
      <w:r w:rsidR="00687EB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casa e a scuola e al terremoto che</w:t>
      </w:r>
      <w:r w:rsidR="00C826A0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27617D" w:rsidRPr="0027617D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potrebbe essere usato in futuro dalla Protezione civile per la formazione e i laboratori estivi.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27617D" w:rsidRPr="00C826A0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Maria Beatrice Abbati </w:t>
      </w:r>
      <w:r w:rsidR="00536EF3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con i colleghi </w:t>
      </w:r>
      <w:r w:rsidR="00D917EB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del </w:t>
      </w:r>
      <w:r w:rsidR="00D917EB" w:rsidRPr="00D917EB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Liceo Scientifico Fermi Monticelli di Brindisi</w:t>
      </w:r>
      <w:r w:rsidR="00D917EB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ha </w:t>
      </w:r>
      <w:r w:rsidR="0096678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progettato e </w:t>
      </w:r>
      <w:r w:rsidR="00D917E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sperimentato una nuova metodologia didattica: 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un'</w:t>
      </w:r>
      <w:proofErr w:type="spellStart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escape</w:t>
      </w:r>
      <w:proofErr w:type="spellEnd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room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che prevede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attività di robotica, </w:t>
      </w:r>
      <w:proofErr w:type="spellStart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gamification</w:t>
      </w:r>
      <w:proofErr w:type="spellEnd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tinkering</w:t>
      </w:r>
      <w:proofErr w:type="spellEnd"/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e scrittura creativa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anche in lingua inglese. </w:t>
      </w:r>
      <w:r w:rsidR="0027617D" w:rsidRPr="000D4AE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Daniele Bucci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27617D" w:rsidRPr="000D4AE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Gabriella Gallo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0D4AE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ha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nno</w:t>
      </w:r>
      <w:r w:rsidR="000D4AE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realizzato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per Fondazione Mondo Digitale un progetto di formazione incentrato sulla robotica educativa </w:t>
      </w:r>
      <w:r w:rsidR="00687EB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con</w:t>
      </w:r>
      <w:r w:rsidR="0027617D" w:rsidRPr="006A76A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attività di introduzione al coding, esperienze col simulatore ed esperienze con i sensori,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fino alla realizzazione di un robot. </w:t>
      </w:r>
      <w:r w:rsidR="00673178" w:rsidRPr="000D4AE3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Lidia Rando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673178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ha progettato</w:t>
      </w:r>
      <w:r w:rsidR="00536EF3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con i suoi studenti e con il collega Guido Bonello dell’IC </w:t>
      </w:r>
      <w:proofErr w:type="spellStart"/>
      <w:r w:rsidR="00536EF3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Valtrebbia</w:t>
      </w:r>
      <w:proofErr w:type="spellEnd"/>
      <w:r w:rsidR="00536EF3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536EF3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un laboratorio </w:t>
      </w:r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dove con tecniche di machine learning i computer sono in grado di riconoscere la presenza</w:t>
      </w:r>
      <w:r w:rsidR="00536EF3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del polline all'interno del miele</w:t>
      </w:r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, laboratorio che sarà a disposizione di tutti nel </w:t>
      </w:r>
      <w:proofErr w:type="spellStart"/>
      <w:r w:rsidR="00673178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Fontalab</w:t>
      </w:r>
      <w:proofErr w:type="spellEnd"/>
      <w:r w:rsidR="00673178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, museo digitale di</w:t>
      </w:r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Fontanigorda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. </w:t>
      </w:r>
      <w:r w:rsidR="0027617D" w:rsidRPr="0027617D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Enrica Guidotti</w:t>
      </w:r>
      <w:r w:rsidR="0027617D" w:rsidRPr="0027617D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nell’ambito di un progetto con USR Liguria </w:t>
      </w:r>
      <w:r w:rsidR="000D4AE3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ha realizzato</w:t>
      </w:r>
      <w:r w:rsidR="0027617D" w:rsidRPr="0027617D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un percorso di formazione in un mondo virtuale dove gli studenti possono imparare a realizzare giornali scolastici digitali sperimentando 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con giochi e attività le regole della digital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litetracy</w:t>
      </w:r>
      <w:proofErr w:type="spellEnd"/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, la scrittura efficace 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a scuola come sui social.</w:t>
      </w:r>
      <w:r w:rsidR="0067317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F06015" w:rsidRPr="000D4AE3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Gladys </w:t>
      </w:r>
      <w:r w:rsidR="00AD636F" w:rsidRPr="000D4AE3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Moreschi</w:t>
      </w:r>
      <w:r w:rsidR="00AD636F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ha progettato</w:t>
      </w:r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la prima di una serie di attività didattiche con l’IC Voltri I dedicate a usare la robotica per l’inserimento degli alunni con disabilità del Polo RES (Risorse Educative </w:t>
      </w:r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lastRenderedPageBreak/>
        <w:t>Speciali) nelle attività didattiche curricolari in classe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. </w:t>
      </w:r>
      <w:r w:rsidR="00F06015" w:rsidRPr="00673178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Antonella </w:t>
      </w:r>
      <w:proofErr w:type="spellStart"/>
      <w:r w:rsidR="00F06015" w:rsidRPr="00673178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Iannascoli</w:t>
      </w:r>
      <w:proofErr w:type="spellEnd"/>
      <w:r w:rsidR="00B244BD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7B0D57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collaborando con l’Associazione EPICT Italia 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si è concentrata sull’e-learning e la costruzione </w:t>
      </w:r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di Learning Object per le piattaforme di formazione a distanza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. </w:t>
      </w:r>
      <w:r w:rsidR="009F2C27" w:rsidRPr="00673178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Arianna Malatesta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in collaborazione con l’Ente </w:t>
      </w:r>
      <w:proofErr w:type="spellStart"/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IeFP</w:t>
      </w:r>
      <w:proofErr w:type="spellEnd"/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FORMA 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ha</w:t>
      </w:r>
      <w:r w:rsidR="009F2C27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progettato </w:t>
      </w:r>
      <w:r w:rsidR="0099641E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attività innovative per le sue classi dell’IC Cicagna con 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la realizzazione di oggett</w:t>
      </w:r>
      <w:r w:rsidR="00687EB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i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da stampare in 3D</w:t>
      </w:r>
      <w:r w:rsidR="0099641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</w:t>
      </w:r>
      <w:r w:rsidR="00F06015" w:rsidRPr="00673178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Antonella </w:t>
      </w:r>
      <w:proofErr w:type="spellStart"/>
      <w:r w:rsidR="00F06015" w:rsidRPr="00673178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Manella</w:t>
      </w:r>
      <w:proofErr w:type="spellEnd"/>
      <w:r w:rsidR="00F06015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 </w:t>
      </w:r>
      <w:r w:rsidR="0089205A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ha creato un corso per </w:t>
      </w:r>
      <w:proofErr w:type="spellStart"/>
      <w:r w:rsidR="00F06015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Explora</w:t>
      </w:r>
      <w:proofErr w:type="spellEnd"/>
      <w:r w:rsidR="00F06015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, </w:t>
      </w:r>
      <w:r w:rsidR="0089205A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il </w:t>
      </w:r>
      <w:r w:rsidR="00F06015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museo dei bambini di Roma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, che </w:t>
      </w:r>
      <w:r w:rsidR="00E16ED1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propone attività diversificate che vanno </w:t>
      </w:r>
      <w:r w:rsidR="009C0455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dal </w:t>
      </w:r>
      <w:proofErr w:type="spellStart"/>
      <w:r w:rsidR="009C0455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t</w:t>
      </w:r>
      <w:r w:rsidR="00E16ED1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inkercad</w:t>
      </w:r>
      <w:proofErr w:type="spellEnd"/>
      <w:r w:rsidR="00E16ED1" w:rsidRPr="006A76AB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all’educazione finanziaria. </w:t>
      </w:r>
    </w:p>
    <w:p w14:paraId="16F0FB89" w14:textId="77777777" w:rsidR="00673178" w:rsidRDefault="00673178" w:rsidP="00687E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</w:p>
    <w:p w14:paraId="35EE7928" w14:textId="32173D38" w:rsidR="00687EBF" w:rsidRDefault="000D4AE3" w:rsidP="00687E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98395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it-IT"/>
        </w:rPr>
        <w:t xml:space="preserve">La nuova edizione del Master MOE </w:t>
      </w:r>
      <w:r w:rsidR="00673178" w:rsidRPr="0098395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it-IT"/>
        </w:rPr>
        <w:t xml:space="preserve">partirà a </w:t>
      </w:r>
      <w:r w:rsidR="00983954" w:rsidRPr="0098395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it-IT"/>
        </w:rPr>
        <w:t>febbraio 2024</w:t>
      </w:r>
      <w:r w:rsidR="00673178" w:rsidRPr="0098395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it-IT"/>
        </w:rPr>
        <w:t>.</w:t>
      </w:r>
      <w:r w:rsidR="00673178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Gli insegnanti interessati potranno partecipare all’</w:t>
      </w:r>
      <w:r w:rsidR="00687EB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open day on line il 6 dicembre alle 17.30</w:t>
      </w:r>
      <w:r w:rsidR="0098395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e al laboratorio in presenza del 16 dicembre 2023 presso il DISFOR dedicato all’Intelligenza Artificiale nella Didattica. </w:t>
      </w:r>
      <w:r w:rsidR="00687EB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Info: www.moe.unige.it </w:t>
      </w:r>
      <w:r w:rsidR="00983954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– </w:t>
      </w:r>
      <w:hyperlink r:id="rId7" w:history="1">
        <w:r w:rsidR="00983954" w:rsidRPr="00CD7D0A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competenzedigitali@unige.it</w:t>
        </w:r>
      </w:hyperlink>
    </w:p>
    <w:p w14:paraId="75C82846" w14:textId="77777777" w:rsidR="00983954" w:rsidRDefault="00983954" w:rsidP="00687E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</w:p>
    <w:p w14:paraId="18AACAD3" w14:textId="77777777" w:rsidR="00687EBF" w:rsidRPr="006A76AB" w:rsidRDefault="00687EBF" w:rsidP="00687EBF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33CB94" w14:textId="78125E54" w:rsidR="003F0743" w:rsidRPr="003F0743" w:rsidRDefault="003F0743" w:rsidP="00687EBF">
      <w:pPr>
        <w:jc w:val="center"/>
        <w:rPr>
          <w:rFonts w:ascii="Verdana" w:hAnsi="Verdana"/>
        </w:rPr>
      </w:pPr>
    </w:p>
    <w:sectPr w:rsidR="003F0743" w:rsidRPr="003F0743" w:rsidSect="00590E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0624" w14:textId="77777777" w:rsidR="005F08C9" w:rsidRDefault="005F08C9" w:rsidP="00673178">
      <w:pPr>
        <w:spacing w:after="0" w:line="240" w:lineRule="auto"/>
      </w:pPr>
      <w:r>
        <w:separator/>
      </w:r>
    </w:p>
  </w:endnote>
  <w:endnote w:type="continuationSeparator" w:id="0">
    <w:p w14:paraId="0CB38869" w14:textId="77777777" w:rsidR="005F08C9" w:rsidRDefault="005F08C9" w:rsidP="0067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6558" w14:textId="77777777" w:rsidR="005F08C9" w:rsidRDefault="005F08C9" w:rsidP="00673178">
      <w:pPr>
        <w:spacing w:after="0" w:line="240" w:lineRule="auto"/>
      </w:pPr>
      <w:r>
        <w:separator/>
      </w:r>
    </w:p>
  </w:footnote>
  <w:footnote w:type="continuationSeparator" w:id="0">
    <w:p w14:paraId="324049B9" w14:textId="77777777" w:rsidR="005F08C9" w:rsidRDefault="005F08C9" w:rsidP="0067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AC3" w14:textId="36C80026" w:rsidR="00590EEC" w:rsidRDefault="00590EEC" w:rsidP="00590EEC">
    <w:pPr>
      <w:pStyle w:val="Intestazione"/>
      <w:jc w:val="center"/>
    </w:pPr>
    <w:r>
      <w:rPr>
        <w:rFonts w:ascii="Verdana" w:hAnsi="Verdana" w:cs="Arial"/>
        <w:noProof/>
        <w:color w:val="222222"/>
        <w:shd w:val="clear" w:color="auto" w:fill="FFFFFF"/>
      </w:rPr>
      <w:drawing>
        <wp:inline distT="0" distB="0" distL="0" distR="0" wp14:anchorId="31BA7FF5" wp14:editId="5ACB9EC9">
          <wp:extent cx="3686783" cy="1021573"/>
          <wp:effectExtent l="0" t="0" r="0" b="0"/>
          <wp:docPr id="1472257518" name="Immagine 1472257518" descr="Immagine che contiene simbolo, log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125340" name="Immagine 2" descr="Immagine che contiene simbolo, logo, schermata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347" cy="1041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15"/>
    <w:rsid w:val="000D4AE3"/>
    <w:rsid w:val="0027617D"/>
    <w:rsid w:val="003207FA"/>
    <w:rsid w:val="00346E4C"/>
    <w:rsid w:val="00375993"/>
    <w:rsid w:val="003E3FF1"/>
    <w:rsid w:val="003F0743"/>
    <w:rsid w:val="003F73EA"/>
    <w:rsid w:val="004F6794"/>
    <w:rsid w:val="00536EF3"/>
    <w:rsid w:val="00590EEC"/>
    <w:rsid w:val="005F08C9"/>
    <w:rsid w:val="00673178"/>
    <w:rsid w:val="00687EBF"/>
    <w:rsid w:val="006A76AB"/>
    <w:rsid w:val="00753E39"/>
    <w:rsid w:val="00762FE5"/>
    <w:rsid w:val="007B0D57"/>
    <w:rsid w:val="0089205A"/>
    <w:rsid w:val="0096678A"/>
    <w:rsid w:val="00983954"/>
    <w:rsid w:val="0099641E"/>
    <w:rsid w:val="009C0455"/>
    <w:rsid w:val="009E2504"/>
    <w:rsid w:val="009F2C27"/>
    <w:rsid w:val="00A1406B"/>
    <w:rsid w:val="00AD636F"/>
    <w:rsid w:val="00B22A9C"/>
    <w:rsid w:val="00B244BD"/>
    <w:rsid w:val="00B90389"/>
    <w:rsid w:val="00C65A63"/>
    <w:rsid w:val="00C826A0"/>
    <w:rsid w:val="00CB46E1"/>
    <w:rsid w:val="00CE3820"/>
    <w:rsid w:val="00CF53E2"/>
    <w:rsid w:val="00D26819"/>
    <w:rsid w:val="00D917EB"/>
    <w:rsid w:val="00DC58C2"/>
    <w:rsid w:val="00DF5E59"/>
    <w:rsid w:val="00E16ED1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5BAD"/>
  <w15:docId w15:val="{B3DD3CFA-0DF4-6846-906C-010BE282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7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76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3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178"/>
  </w:style>
  <w:style w:type="paragraph" w:styleId="Pidipagina">
    <w:name w:val="footer"/>
    <w:basedOn w:val="Normale"/>
    <w:link w:val="PidipaginaCarattere"/>
    <w:uiPriority w:val="99"/>
    <w:unhideWhenUsed/>
    <w:rsid w:val="00673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178"/>
  </w:style>
  <w:style w:type="character" w:styleId="Menzionenonrisolta">
    <w:name w:val="Unresolved Mention"/>
    <w:basedOn w:val="Carpredefinitoparagrafo"/>
    <w:uiPriority w:val="99"/>
    <w:semiHidden/>
    <w:unhideWhenUsed/>
    <w:rsid w:val="00983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etenzedigitali@unig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</dc:creator>
  <cp:keywords/>
  <dc:description/>
  <cp:lastModifiedBy>Angela Maria Sugliano</cp:lastModifiedBy>
  <cp:revision>4</cp:revision>
  <cp:lastPrinted>2023-11-26T09:42:00Z</cp:lastPrinted>
  <dcterms:created xsi:type="dcterms:W3CDTF">2023-11-27T06:09:00Z</dcterms:created>
  <dcterms:modified xsi:type="dcterms:W3CDTF">2023-11-28T07:04:00Z</dcterms:modified>
</cp:coreProperties>
</file>